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"/>
        <w:gridCol w:w="1915"/>
        <w:gridCol w:w="2552"/>
        <w:gridCol w:w="1915"/>
        <w:gridCol w:w="2021"/>
      </w:tblGrid>
      <w:tr w:rsidR="00D67B58" w:rsidRPr="00D67B58" w:rsidTr="00D67B58">
        <w:trPr>
          <w:trHeight w:val="260"/>
        </w:trPr>
        <w:tc>
          <w:tcPr>
            <w:tcW w:w="953" w:type="dxa"/>
            <w:vMerge w:val="restart"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28"/>
              </w:rPr>
            </w:pPr>
            <w:r w:rsidRPr="00C92C8A">
              <w:rPr>
                <w:rFonts w:ascii="華康魏碑體" w:eastAsia="華康魏碑體" w:hAnsi="新細明體" w:hint="eastAsia"/>
                <w:b/>
                <w:sz w:val="28"/>
              </w:rPr>
              <w:t>項次</w:t>
            </w:r>
          </w:p>
        </w:tc>
        <w:tc>
          <w:tcPr>
            <w:tcW w:w="1915" w:type="dxa"/>
            <w:vMerge w:val="restart"/>
            <w:vAlign w:val="center"/>
          </w:tcPr>
          <w:p w:rsidR="00D67B58" w:rsidRPr="00C92C8A" w:rsidRDefault="00D67B58" w:rsidP="00693FBE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b/>
                <w:sz w:val="32"/>
              </w:rPr>
              <w:t>姓名</w:t>
            </w:r>
          </w:p>
        </w:tc>
        <w:tc>
          <w:tcPr>
            <w:tcW w:w="2552" w:type="dxa"/>
            <w:vMerge w:val="restart"/>
            <w:vAlign w:val="center"/>
          </w:tcPr>
          <w:p w:rsidR="00D67B58" w:rsidRPr="00C92C8A" w:rsidRDefault="00C92C8A" w:rsidP="003C3957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b/>
                <w:sz w:val="32"/>
              </w:rPr>
              <w:t>職</w:t>
            </w:r>
            <w:r w:rsidRPr="00C92C8A">
              <w:rPr>
                <w:rFonts w:ascii="華康魏碑體" w:eastAsia="華康魏碑體" w:hAnsi="新細明體"/>
                <w:b/>
                <w:sz w:val="32"/>
              </w:rPr>
              <w:t>稱</w:t>
            </w:r>
          </w:p>
        </w:tc>
        <w:tc>
          <w:tcPr>
            <w:tcW w:w="3936" w:type="dxa"/>
            <w:gridSpan w:val="2"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C92C8A">
              <w:rPr>
                <w:rFonts w:ascii="標楷體" w:eastAsia="標楷體" w:hAnsi="標楷體" w:hint="eastAsia"/>
                <w:b/>
                <w:sz w:val="32"/>
              </w:rPr>
              <w:t>在  學  弟  子</w:t>
            </w:r>
          </w:p>
        </w:tc>
      </w:tr>
      <w:tr w:rsidR="00D67B58" w:rsidRPr="00D67B58" w:rsidTr="00D67B58">
        <w:trPr>
          <w:trHeight w:val="175"/>
        </w:trPr>
        <w:tc>
          <w:tcPr>
            <w:tcW w:w="953" w:type="dxa"/>
            <w:vMerge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28"/>
              </w:rPr>
            </w:pPr>
          </w:p>
        </w:tc>
        <w:tc>
          <w:tcPr>
            <w:tcW w:w="1915" w:type="dxa"/>
            <w:vMerge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32"/>
              </w:rPr>
            </w:pPr>
          </w:p>
        </w:tc>
        <w:tc>
          <w:tcPr>
            <w:tcW w:w="2552" w:type="dxa"/>
            <w:vMerge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b/>
                <w:sz w:val="32"/>
              </w:rPr>
            </w:pPr>
          </w:p>
        </w:tc>
        <w:tc>
          <w:tcPr>
            <w:tcW w:w="1915" w:type="dxa"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C92C8A">
              <w:rPr>
                <w:rFonts w:ascii="標楷體" w:eastAsia="標楷體" w:hAnsi="標楷體" w:hint="eastAsia"/>
                <w:b/>
                <w:sz w:val="32"/>
              </w:rPr>
              <w:t>班  級</w:t>
            </w:r>
          </w:p>
        </w:tc>
        <w:tc>
          <w:tcPr>
            <w:tcW w:w="2021" w:type="dxa"/>
            <w:vAlign w:val="center"/>
          </w:tcPr>
          <w:p w:rsidR="00D67B58" w:rsidRPr="00C92C8A" w:rsidRDefault="00D67B58" w:rsidP="003C3957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32"/>
              </w:rPr>
            </w:pPr>
            <w:r w:rsidRPr="00C92C8A">
              <w:rPr>
                <w:rFonts w:ascii="標楷體" w:eastAsia="標楷體" w:hAnsi="標楷體" w:hint="eastAsia"/>
                <w:b/>
                <w:sz w:val="32"/>
              </w:rPr>
              <w:t>姓  名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9B3A33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9B3A33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胡准銘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9B3A33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9B3A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9B3A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胡善翔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9B3A33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9B3A33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鄭旭伸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9B3A33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榮譽會長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9B3A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9B3A33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鄭宇涵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楊雅竹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陳育志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陳品倩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李介仁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李芃威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李詠宸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李詠婕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許木春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許振廷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許震楷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張博文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張芝瑜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張哲瑋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黃瑞璋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黃庭祐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吳誠結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吳銘偉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林清源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林雋祐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  <w:t>何培彰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何焌圻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何炘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何宜萱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蔡宜洋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蔡宏嘉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洪伯彰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洪韻甯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吳憲政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吳昱蓁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吳宗霖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int="eastAsia"/>
                <w:color w:val="000000"/>
                <w:sz w:val="32"/>
              </w:rPr>
              <w:t>副會長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吳冠瑾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黃洲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監察委員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黃鈺婷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黃柏翔</w:t>
            </w:r>
          </w:p>
        </w:tc>
      </w:tr>
      <w:tr w:rsidR="00D67B58" w:rsidRPr="00D67B58" w:rsidTr="00D67B58">
        <w:trPr>
          <w:trHeight w:val="23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呂景峰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財務委員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呂政哲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呂政隆</w:t>
            </w:r>
          </w:p>
        </w:tc>
      </w:tr>
      <w:tr w:rsidR="00D67B58" w:rsidRPr="00D67B58" w:rsidTr="00D67B58">
        <w:trPr>
          <w:trHeight w:val="169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  <w:t>蔡政憲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蔡瑋宭</w:t>
            </w:r>
          </w:p>
        </w:tc>
      </w:tr>
      <w:tr w:rsidR="00D67B58" w:rsidRPr="00D67B58" w:rsidTr="00D67B58">
        <w:trPr>
          <w:trHeight w:val="115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黃惠君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林韻純</w:t>
            </w:r>
          </w:p>
        </w:tc>
      </w:tr>
      <w:tr w:rsidR="00D67B58" w:rsidRPr="00D67B58" w:rsidTr="00D67B58">
        <w:trPr>
          <w:trHeight w:val="20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蘇雅琴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張騰欣</w:t>
            </w:r>
          </w:p>
        </w:tc>
      </w:tr>
      <w:tr w:rsidR="00D67B58" w:rsidRPr="00D67B58" w:rsidTr="00D67B58">
        <w:trPr>
          <w:trHeight w:val="20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陳凱琳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吳品澄</w:t>
            </w:r>
          </w:p>
        </w:tc>
      </w:tr>
      <w:tr w:rsidR="00D67B58" w:rsidRPr="00D67B58" w:rsidTr="00D67B58">
        <w:trPr>
          <w:trHeight w:val="20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  <w:t>蔡明順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蔡定容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蔡蕙如</w:t>
            </w:r>
          </w:p>
        </w:tc>
      </w:tr>
      <w:tr w:rsidR="00D67B58" w:rsidRPr="00D67B58" w:rsidTr="00D67B58">
        <w:trPr>
          <w:trHeight w:val="20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邱甯尹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林豐諺</w:t>
            </w:r>
          </w:p>
        </w:tc>
      </w:tr>
      <w:tr w:rsidR="00D67B58" w:rsidRPr="00D67B58" w:rsidTr="00D67B58">
        <w:trPr>
          <w:trHeight w:val="5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黃信幃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黃品皓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黃品翔</w:t>
            </w:r>
          </w:p>
        </w:tc>
      </w:tr>
      <w:tr w:rsidR="00D67B58" w:rsidRPr="00D67B58" w:rsidTr="00D67B58">
        <w:trPr>
          <w:trHeight w:val="5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蕭杏州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蕭廉育</w:t>
            </w:r>
          </w:p>
        </w:tc>
      </w:tr>
      <w:tr w:rsidR="00D67B58" w:rsidRPr="00D67B58" w:rsidTr="00D67B58">
        <w:trPr>
          <w:trHeight w:val="173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林美玲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高二丙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李俊儒</w:t>
            </w:r>
          </w:p>
        </w:tc>
      </w:tr>
      <w:tr w:rsidR="00D67B58" w:rsidRPr="00D67B58" w:rsidTr="00D67B58">
        <w:trPr>
          <w:trHeight w:val="5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D67B58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蘇俊杰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蘇于玶</w:t>
            </w:r>
          </w:p>
        </w:tc>
      </w:tr>
      <w:tr w:rsidR="00D67B58" w:rsidRPr="00D67B58" w:rsidTr="00D67B58">
        <w:trPr>
          <w:trHeight w:val="291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李志賢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高一乙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李廷祐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李廷奕</w:t>
            </w:r>
          </w:p>
        </w:tc>
      </w:tr>
      <w:tr w:rsidR="00D67B58" w:rsidRPr="00D67B58" w:rsidTr="00D67B58">
        <w:trPr>
          <w:trHeight w:val="291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侯雨欣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李采璇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李采築</w:t>
            </w:r>
          </w:p>
        </w:tc>
      </w:tr>
      <w:tr w:rsidR="00D67B58" w:rsidRPr="00D67B58" w:rsidTr="00D67B58">
        <w:trPr>
          <w:trHeight w:val="57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孫志煥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孫廷瑋</w:t>
            </w:r>
          </w:p>
        </w:tc>
      </w:tr>
      <w:tr w:rsidR="00D67B58" w:rsidRPr="00D67B58" w:rsidTr="00D67B58">
        <w:trPr>
          <w:trHeight w:val="205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林建廷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林哲名</w:t>
            </w:r>
          </w:p>
        </w:tc>
      </w:tr>
      <w:tr w:rsidR="00D67B58" w:rsidRPr="00D67B58" w:rsidTr="00D67B58">
        <w:trPr>
          <w:trHeight w:val="152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林嘉億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林新祐</w:t>
            </w:r>
          </w:p>
        </w:tc>
      </w:tr>
      <w:tr w:rsidR="00D67B58" w:rsidRPr="00D67B58" w:rsidTr="00D67B58">
        <w:trPr>
          <w:trHeight w:val="99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  <w:t>吳宗霖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bookmarkStart w:id="0" w:name="_GoBack"/>
            <w:bookmarkEnd w:id="0"/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吳楷崴</w:t>
            </w:r>
          </w:p>
        </w:tc>
      </w:tr>
      <w:tr w:rsidR="00D67B58" w:rsidRPr="00D67B58" w:rsidTr="00D67B58">
        <w:trPr>
          <w:trHeight w:val="290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cs="新細明體" w:hint="eastAsia"/>
                <w:color w:val="000000"/>
                <w:kern w:val="0"/>
                <w:sz w:val="32"/>
                <w:szCs w:val="20"/>
              </w:rPr>
              <w:t>吳泰芳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D67B5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吳童軒</w:t>
            </w:r>
          </w:p>
        </w:tc>
      </w:tr>
      <w:tr w:rsidR="00D67B58" w:rsidRPr="00D67B58" w:rsidTr="00D67B58">
        <w:trPr>
          <w:trHeight w:val="290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周佩蓉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國二甲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蔡仁傑</w:t>
            </w:r>
          </w:p>
        </w:tc>
      </w:tr>
      <w:tr w:rsidR="00D67B58" w:rsidRPr="00D67B58" w:rsidTr="00D67B58">
        <w:trPr>
          <w:trHeight w:val="236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丁專益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丁婍芳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丁如靖</w:t>
            </w:r>
          </w:p>
        </w:tc>
      </w:tr>
      <w:tr w:rsidR="00D67B58" w:rsidRPr="00D67B58" w:rsidTr="00D67B58">
        <w:trPr>
          <w:trHeight w:val="236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丁宥驊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國一甲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蔡采玲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蔡采紜</w:t>
            </w:r>
          </w:p>
        </w:tc>
      </w:tr>
      <w:tr w:rsidR="00D67B58" w:rsidRPr="00D67B58" w:rsidTr="00D67B58">
        <w:trPr>
          <w:trHeight w:val="236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廖茂奇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國三乙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廖偉志</w:t>
            </w:r>
          </w:p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廖偉廷</w:t>
            </w:r>
          </w:p>
        </w:tc>
      </w:tr>
      <w:tr w:rsidR="00D67B58" w:rsidRPr="00D67B58" w:rsidTr="00D67B58">
        <w:trPr>
          <w:trHeight w:val="273"/>
        </w:trPr>
        <w:tc>
          <w:tcPr>
            <w:tcW w:w="953" w:type="dxa"/>
            <w:vAlign w:val="center"/>
          </w:tcPr>
          <w:p w:rsidR="00D67B58" w:rsidRPr="00D67B58" w:rsidRDefault="00D67B58" w:rsidP="00387AB9">
            <w:pPr>
              <w:widowControl/>
              <w:spacing w:line="0" w:lineRule="atLeast"/>
              <w:jc w:val="center"/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D67B58">
              <w:rPr>
                <w:rFonts w:ascii="華康魏碑體" w:eastAsia="華康魏碑體" w:hAnsi="新細明體" w:cs="新細明體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915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  <w:szCs w:val="20"/>
              </w:rPr>
              <w:t>王智勇</w:t>
            </w:r>
          </w:p>
        </w:tc>
        <w:tc>
          <w:tcPr>
            <w:tcW w:w="2552" w:type="dxa"/>
            <w:vAlign w:val="center"/>
          </w:tcPr>
          <w:p w:rsidR="00D67B58" w:rsidRPr="00C92C8A" w:rsidRDefault="00D67B58" w:rsidP="00387AB9">
            <w:pPr>
              <w:spacing w:line="0" w:lineRule="atLeast"/>
              <w:jc w:val="center"/>
              <w:rPr>
                <w:rFonts w:ascii="華康魏碑體" w:eastAsia="華康魏碑體" w:hint="eastAsia"/>
                <w:color w:val="000000"/>
                <w:sz w:val="32"/>
              </w:rPr>
            </w:pPr>
            <w:r w:rsidRPr="00C92C8A">
              <w:rPr>
                <w:rFonts w:ascii="華康魏碑體" w:eastAsia="華康魏碑體" w:hAnsi="新細明體" w:hint="eastAsia"/>
                <w:color w:val="000000"/>
                <w:sz w:val="32"/>
              </w:rPr>
              <w:t>委員</w:t>
            </w:r>
          </w:p>
        </w:tc>
        <w:tc>
          <w:tcPr>
            <w:tcW w:w="1915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國一乙</w:t>
            </w:r>
          </w:p>
        </w:tc>
        <w:tc>
          <w:tcPr>
            <w:tcW w:w="2021" w:type="dxa"/>
            <w:vAlign w:val="center"/>
          </w:tcPr>
          <w:p w:rsidR="00D67B58" w:rsidRPr="00D67B58" w:rsidRDefault="00D67B58" w:rsidP="00387AB9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D67B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王釬澧</w:t>
            </w:r>
          </w:p>
        </w:tc>
      </w:tr>
    </w:tbl>
    <w:p w:rsidR="00DA345D" w:rsidRPr="00D67B58" w:rsidRDefault="00DA345D" w:rsidP="003C3957">
      <w:pPr>
        <w:spacing w:line="0" w:lineRule="atLeast"/>
        <w:rPr>
          <w:rFonts w:ascii="華康魏碑體" w:eastAsia="華康魏碑體" w:hAnsi="新細明體" w:hint="eastAsia"/>
          <w:color w:val="000000"/>
          <w:sz w:val="4"/>
          <w:szCs w:val="4"/>
        </w:rPr>
      </w:pPr>
    </w:p>
    <w:sectPr w:rsidR="00DA345D" w:rsidRPr="00D67B58" w:rsidSect="00140146">
      <w:pgSz w:w="11907" w:h="16840" w:code="9"/>
      <w:pgMar w:top="794" w:right="720" w:bottom="17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E2" w:rsidRDefault="00C976E2">
      <w:r>
        <w:separator/>
      </w:r>
    </w:p>
  </w:endnote>
  <w:endnote w:type="continuationSeparator" w:id="0">
    <w:p w:rsidR="00C976E2" w:rsidRDefault="00C9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E2" w:rsidRDefault="00C976E2">
      <w:r>
        <w:separator/>
      </w:r>
    </w:p>
  </w:footnote>
  <w:footnote w:type="continuationSeparator" w:id="0">
    <w:p w:rsidR="00C976E2" w:rsidRDefault="00C9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1038"/>
    <w:rsid w:val="00005EE8"/>
    <w:rsid w:val="000075B0"/>
    <w:rsid w:val="000148D5"/>
    <w:rsid w:val="00020B89"/>
    <w:rsid w:val="0002481F"/>
    <w:rsid w:val="00024B69"/>
    <w:rsid w:val="000263DD"/>
    <w:rsid w:val="00032E34"/>
    <w:rsid w:val="000463F3"/>
    <w:rsid w:val="00046D16"/>
    <w:rsid w:val="00057255"/>
    <w:rsid w:val="0006352F"/>
    <w:rsid w:val="00065660"/>
    <w:rsid w:val="00071EB5"/>
    <w:rsid w:val="000759F6"/>
    <w:rsid w:val="00077CE3"/>
    <w:rsid w:val="00095C1E"/>
    <w:rsid w:val="000A556C"/>
    <w:rsid w:val="000B0E35"/>
    <w:rsid w:val="000B371F"/>
    <w:rsid w:val="000B5226"/>
    <w:rsid w:val="000B5584"/>
    <w:rsid w:val="000C591F"/>
    <w:rsid w:val="000C6E10"/>
    <w:rsid w:val="000D04A5"/>
    <w:rsid w:val="000E20DB"/>
    <w:rsid w:val="000E4040"/>
    <w:rsid w:val="000E4391"/>
    <w:rsid w:val="000E6B67"/>
    <w:rsid w:val="000E7385"/>
    <w:rsid w:val="000F0771"/>
    <w:rsid w:val="000F419B"/>
    <w:rsid w:val="000F6848"/>
    <w:rsid w:val="000F6D17"/>
    <w:rsid w:val="00107502"/>
    <w:rsid w:val="001130C6"/>
    <w:rsid w:val="00121423"/>
    <w:rsid w:val="00122C0C"/>
    <w:rsid w:val="0013509F"/>
    <w:rsid w:val="001373A6"/>
    <w:rsid w:val="00140146"/>
    <w:rsid w:val="00140175"/>
    <w:rsid w:val="001558D6"/>
    <w:rsid w:val="00165240"/>
    <w:rsid w:val="00175197"/>
    <w:rsid w:val="00181038"/>
    <w:rsid w:val="00191594"/>
    <w:rsid w:val="001973AA"/>
    <w:rsid w:val="001A1850"/>
    <w:rsid w:val="001A1C42"/>
    <w:rsid w:val="001A4B2E"/>
    <w:rsid w:val="001A5D12"/>
    <w:rsid w:val="001A770E"/>
    <w:rsid w:val="001B3365"/>
    <w:rsid w:val="001C0109"/>
    <w:rsid w:val="001C02EB"/>
    <w:rsid w:val="001D0CEF"/>
    <w:rsid w:val="001D1065"/>
    <w:rsid w:val="001D1E0D"/>
    <w:rsid w:val="001D5C3A"/>
    <w:rsid w:val="001E25CF"/>
    <w:rsid w:val="001E688F"/>
    <w:rsid w:val="001F3B53"/>
    <w:rsid w:val="001F4704"/>
    <w:rsid w:val="00205AFB"/>
    <w:rsid w:val="00205FAD"/>
    <w:rsid w:val="00207F58"/>
    <w:rsid w:val="00220098"/>
    <w:rsid w:val="00223E68"/>
    <w:rsid w:val="00225996"/>
    <w:rsid w:val="00225B08"/>
    <w:rsid w:val="00236963"/>
    <w:rsid w:val="0026203F"/>
    <w:rsid w:val="0026482D"/>
    <w:rsid w:val="002652F6"/>
    <w:rsid w:val="00275317"/>
    <w:rsid w:val="00276627"/>
    <w:rsid w:val="0028063E"/>
    <w:rsid w:val="002860B6"/>
    <w:rsid w:val="002910BC"/>
    <w:rsid w:val="0029788D"/>
    <w:rsid w:val="002A4216"/>
    <w:rsid w:val="002B065B"/>
    <w:rsid w:val="002B1379"/>
    <w:rsid w:val="002B7327"/>
    <w:rsid w:val="002B7342"/>
    <w:rsid w:val="002C7AE7"/>
    <w:rsid w:val="002D0E55"/>
    <w:rsid w:val="002D46C6"/>
    <w:rsid w:val="002D5984"/>
    <w:rsid w:val="002D7A71"/>
    <w:rsid w:val="00305B67"/>
    <w:rsid w:val="00307F45"/>
    <w:rsid w:val="00310386"/>
    <w:rsid w:val="00315C11"/>
    <w:rsid w:val="00323EAD"/>
    <w:rsid w:val="00324300"/>
    <w:rsid w:val="0032564C"/>
    <w:rsid w:val="00327926"/>
    <w:rsid w:val="00334AC4"/>
    <w:rsid w:val="00334E1E"/>
    <w:rsid w:val="00342921"/>
    <w:rsid w:val="00362F4B"/>
    <w:rsid w:val="00363D4E"/>
    <w:rsid w:val="00364FB3"/>
    <w:rsid w:val="003779D9"/>
    <w:rsid w:val="00377F25"/>
    <w:rsid w:val="003805C3"/>
    <w:rsid w:val="00381803"/>
    <w:rsid w:val="00387673"/>
    <w:rsid w:val="00387A74"/>
    <w:rsid w:val="00387AB9"/>
    <w:rsid w:val="003949A6"/>
    <w:rsid w:val="003954F6"/>
    <w:rsid w:val="003B1203"/>
    <w:rsid w:val="003B44FD"/>
    <w:rsid w:val="003C0F91"/>
    <w:rsid w:val="003C1034"/>
    <w:rsid w:val="003C3136"/>
    <w:rsid w:val="003C3957"/>
    <w:rsid w:val="003C5317"/>
    <w:rsid w:val="003E7F69"/>
    <w:rsid w:val="003F4617"/>
    <w:rsid w:val="003F7D8F"/>
    <w:rsid w:val="004024BC"/>
    <w:rsid w:val="00422533"/>
    <w:rsid w:val="00422A72"/>
    <w:rsid w:val="00442FDF"/>
    <w:rsid w:val="0045526E"/>
    <w:rsid w:val="0046418D"/>
    <w:rsid w:val="0046767C"/>
    <w:rsid w:val="00471A8E"/>
    <w:rsid w:val="00482B90"/>
    <w:rsid w:val="0049176F"/>
    <w:rsid w:val="00492B4E"/>
    <w:rsid w:val="004A0353"/>
    <w:rsid w:val="004A46FE"/>
    <w:rsid w:val="004B4A60"/>
    <w:rsid w:val="004B5D04"/>
    <w:rsid w:val="004C1177"/>
    <w:rsid w:val="004C2CC4"/>
    <w:rsid w:val="004C3E87"/>
    <w:rsid w:val="004D04A2"/>
    <w:rsid w:val="004D1B95"/>
    <w:rsid w:val="004D2B5B"/>
    <w:rsid w:val="004D3257"/>
    <w:rsid w:val="004D3362"/>
    <w:rsid w:val="004E272A"/>
    <w:rsid w:val="004E774D"/>
    <w:rsid w:val="004F5A8A"/>
    <w:rsid w:val="005261D6"/>
    <w:rsid w:val="00530EE0"/>
    <w:rsid w:val="00533B8F"/>
    <w:rsid w:val="005431C5"/>
    <w:rsid w:val="0054744F"/>
    <w:rsid w:val="00564A4A"/>
    <w:rsid w:val="005727E1"/>
    <w:rsid w:val="00582CA7"/>
    <w:rsid w:val="005830E5"/>
    <w:rsid w:val="005926F6"/>
    <w:rsid w:val="00593AE9"/>
    <w:rsid w:val="005970CC"/>
    <w:rsid w:val="005A04DE"/>
    <w:rsid w:val="005A2BDA"/>
    <w:rsid w:val="005A4579"/>
    <w:rsid w:val="005A5EDC"/>
    <w:rsid w:val="005B07D7"/>
    <w:rsid w:val="005B2972"/>
    <w:rsid w:val="005C7C7D"/>
    <w:rsid w:val="005E6EA3"/>
    <w:rsid w:val="005F1388"/>
    <w:rsid w:val="005F630A"/>
    <w:rsid w:val="006018FA"/>
    <w:rsid w:val="00601DED"/>
    <w:rsid w:val="006043BB"/>
    <w:rsid w:val="006067B8"/>
    <w:rsid w:val="006112B4"/>
    <w:rsid w:val="006117D3"/>
    <w:rsid w:val="00627607"/>
    <w:rsid w:val="006310F0"/>
    <w:rsid w:val="00634F23"/>
    <w:rsid w:val="00635344"/>
    <w:rsid w:val="00662675"/>
    <w:rsid w:val="006735C8"/>
    <w:rsid w:val="00675601"/>
    <w:rsid w:val="00675F7A"/>
    <w:rsid w:val="00676329"/>
    <w:rsid w:val="00676E33"/>
    <w:rsid w:val="00686EF8"/>
    <w:rsid w:val="00693FBE"/>
    <w:rsid w:val="00694DC5"/>
    <w:rsid w:val="00696719"/>
    <w:rsid w:val="006A19B7"/>
    <w:rsid w:val="006A6E6A"/>
    <w:rsid w:val="006B2CE1"/>
    <w:rsid w:val="006B77CD"/>
    <w:rsid w:val="006C4AED"/>
    <w:rsid w:val="006C722B"/>
    <w:rsid w:val="006D3A96"/>
    <w:rsid w:val="006E65C8"/>
    <w:rsid w:val="006F1CC7"/>
    <w:rsid w:val="006F1DE8"/>
    <w:rsid w:val="00716653"/>
    <w:rsid w:val="00717868"/>
    <w:rsid w:val="00720099"/>
    <w:rsid w:val="007218B1"/>
    <w:rsid w:val="007259A9"/>
    <w:rsid w:val="00730F2B"/>
    <w:rsid w:val="00733327"/>
    <w:rsid w:val="007348EE"/>
    <w:rsid w:val="0074102F"/>
    <w:rsid w:val="00743BE0"/>
    <w:rsid w:val="0074451E"/>
    <w:rsid w:val="00753F6C"/>
    <w:rsid w:val="00781946"/>
    <w:rsid w:val="00785111"/>
    <w:rsid w:val="00787DB6"/>
    <w:rsid w:val="00791A66"/>
    <w:rsid w:val="007945F4"/>
    <w:rsid w:val="0079562A"/>
    <w:rsid w:val="007A1339"/>
    <w:rsid w:val="007A30CE"/>
    <w:rsid w:val="007A3288"/>
    <w:rsid w:val="007A3527"/>
    <w:rsid w:val="007C7FB3"/>
    <w:rsid w:val="007D207E"/>
    <w:rsid w:val="007D4058"/>
    <w:rsid w:val="007D43BE"/>
    <w:rsid w:val="007D4AC8"/>
    <w:rsid w:val="007E0427"/>
    <w:rsid w:val="007F0F9A"/>
    <w:rsid w:val="007F6AD9"/>
    <w:rsid w:val="00801921"/>
    <w:rsid w:val="00804677"/>
    <w:rsid w:val="0082049F"/>
    <w:rsid w:val="00820EFD"/>
    <w:rsid w:val="0082208F"/>
    <w:rsid w:val="00831E54"/>
    <w:rsid w:val="008365BA"/>
    <w:rsid w:val="008401F5"/>
    <w:rsid w:val="008408D2"/>
    <w:rsid w:val="008537F7"/>
    <w:rsid w:val="00860613"/>
    <w:rsid w:val="008633B8"/>
    <w:rsid w:val="008638D7"/>
    <w:rsid w:val="00874B6A"/>
    <w:rsid w:val="00882BE3"/>
    <w:rsid w:val="008852D5"/>
    <w:rsid w:val="00885443"/>
    <w:rsid w:val="0088646E"/>
    <w:rsid w:val="008879AB"/>
    <w:rsid w:val="008A0CC8"/>
    <w:rsid w:val="008A48AB"/>
    <w:rsid w:val="008A6097"/>
    <w:rsid w:val="008A7BB7"/>
    <w:rsid w:val="008B6824"/>
    <w:rsid w:val="008B7EAC"/>
    <w:rsid w:val="008C5F04"/>
    <w:rsid w:val="008D0FBC"/>
    <w:rsid w:val="008D211A"/>
    <w:rsid w:val="008D6B67"/>
    <w:rsid w:val="008E4B78"/>
    <w:rsid w:val="008E6CE9"/>
    <w:rsid w:val="009022D4"/>
    <w:rsid w:val="00905066"/>
    <w:rsid w:val="00905CA9"/>
    <w:rsid w:val="00926452"/>
    <w:rsid w:val="00927ACA"/>
    <w:rsid w:val="00930164"/>
    <w:rsid w:val="00930E98"/>
    <w:rsid w:val="00934693"/>
    <w:rsid w:val="00934DA9"/>
    <w:rsid w:val="009419C9"/>
    <w:rsid w:val="009428E1"/>
    <w:rsid w:val="0094422C"/>
    <w:rsid w:val="009500A8"/>
    <w:rsid w:val="00951C36"/>
    <w:rsid w:val="00951CBF"/>
    <w:rsid w:val="00967332"/>
    <w:rsid w:val="00982AE8"/>
    <w:rsid w:val="00983F81"/>
    <w:rsid w:val="009876E4"/>
    <w:rsid w:val="009B1640"/>
    <w:rsid w:val="009B3A33"/>
    <w:rsid w:val="009C2CE2"/>
    <w:rsid w:val="009C568E"/>
    <w:rsid w:val="009C7B81"/>
    <w:rsid w:val="009D1E1D"/>
    <w:rsid w:val="009D5B9D"/>
    <w:rsid w:val="009E2AF3"/>
    <w:rsid w:val="009F1820"/>
    <w:rsid w:val="009F27CA"/>
    <w:rsid w:val="009F773C"/>
    <w:rsid w:val="009F7F65"/>
    <w:rsid w:val="00A01C62"/>
    <w:rsid w:val="00A02481"/>
    <w:rsid w:val="00A14CA8"/>
    <w:rsid w:val="00A206D9"/>
    <w:rsid w:val="00A22760"/>
    <w:rsid w:val="00A31103"/>
    <w:rsid w:val="00A44AF6"/>
    <w:rsid w:val="00A456B0"/>
    <w:rsid w:val="00A52C2E"/>
    <w:rsid w:val="00A533E7"/>
    <w:rsid w:val="00A5516A"/>
    <w:rsid w:val="00A60F8B"/>
    <w:rsid w:val="00A63C31"/>
    <w:rsid w:val="00A70693"/>
    <w:rsid w:val="00A708B6"/>
    <w:rsid w:val="00A71944"/>
    <w:rsid w:val="00A72590"/>
    <w:rsid w:val="00A767A1"/>
    <w:rsid w:val="00A84B04"/>
    <w:rsid w:val="00A94448"/>
    <w:rsid w:val="00A96DD1"/>
    <w:rsid w:val="00AA13FE"/>
    <w:rsid w:val="00AA4CB2"/>
    <w:rsid w:val="00AB70FD"/>
    <w:rsid w:val="00AC452F"/>
    <w:rsid w:val="00AC4A04"/>
    <w:rsid w:val="00AC56D4"/>
    <w:rsid w:val="00AC66BE"/>
    <w:rsid w:val="00AD2785"/>
    <w:rsid w:val="00AD42B4"/>
    <w:rsid w:val="00AE7C66"/>
    <w:rsid w:val="00B156C5"/>
    <w:rsid w:val="00B15CAC"/>
    <w:rsid w:val="00B26888"/>
    <w:rsid w:val="00B34469"/>
    <w:rsid w:val="00B34609"/>
    <w:rsid w:val="00B4059E"/>
    <w:rsid w:val="00B5021A"/>
    <w:rsid w:val="00B61B5A"/>
    <w:rsid w:val="00B630A5"/>
    <w:rsid w:val="00B63535"/>
    <w:rsid w:val="00B64992"/>
    <w:rsid w:val="00B6778B"/>
    <w:rsid w:val="00B719D9"/>
    <w:rsid w:val="00B71A41"/>
    <w:rsid w:val="00B80E93"/>
    <w:rsid w:val="00B81514"/>
    <w:rsid w:val="00B8197B"/>
    <w:rsid w:val="00B8479F"/>
    <w:rsid w:val="00B90F9B"/>
    <w:rsid w:val="00B93811"/>
    <w:rsid w:val="00B94C7A"/>
    <w:rsid w:val="00B97961"/>
    <w:rsid w:val="00B97A30"/>
    <w:rsid w:val="00BA741B"/>
    <w:rsid w:val="00BC0DB9"/>
    <w:rsid w:val="00BC201D"/>
    <w:rsid w:val="00BC22C7"/>
    <w:rsid w:val="00BE0F26"/>
    <w:rsid w:val="00BE3167"/>
    <w:rsid w:val="00BE3189"/>
    <w:rsid w:val="00BF5637"/>
    <w:rsid w:val="00BF7996"/>
    <w:rsid w:val="00C00E26"/>
    <w:rsid w:val="00C16A83"/>
    <w:rsid w:val="00C3733F"/>
    <w:rsid w:val="00C43B57"/>
    <w:rsid w:val="00C50BA6"/>
    <w:rsid w:val="00C55C24"/>
    <w:rsid w:val="00C655C4"/>
    <w:rsid w:val="00C66429"/>
    <w:rsid w:val="00C7293F"/>
    <w:rsid w:val="00C73B2F"/>
    <w:rsid w:val="00C80DA5"/>
    <w:rsid w:val="00C92C8A"/>
    <w:rsid w:val="00C93209"/>
    <w:rsid w:val="00C93CCD"/>
    <w:rsid w:val="00C976E2"/>
    <w:rsid w:val="00CA1E5F"/>
    <w:rsid w:val="00CA4D94"/>
    <w:rsid w:val="00CA6705"/>
    <w:rsid w:val="00CB4296"/>
    <w:rsid w:val="00CC52C2"/>
    <w:rsid w:val="00CD6200"/>
    <w:rsid w:val="00CE7E40"/>
    <w:rsid w:val="00CF6CB7"/>
    <w:rsid w:val="00D13135"/>
    <w:rsid w:val="00D22428"/>
    <w:rsid w:val="00D40FE2"/>
    <w:rsid w:val="00D439FB"/>
    <w:rsid w:val="00D44615"/>
    <w:rsid w:val="00D45BF8"/>
    <w:rsid w:val="00D46D83"/>
    <w:rsid w:val="00D52849"/>
    <w:rsid w:val="00D5391F"/>
    <w:rsid w:val="00D54634"/>
    <w:rsid w:val="00D57F07"/>
    <w:rsid w:val="00D64203"/>
    <w:rsid w:val="00D67B58"/>
    <w:rsid w:val="00D7010F"/>
    <w:rsid w:val="00D74438"/>
    <w:rsid w:val="00D76A36"/>
    <w:rsid w:val="00D87591"/>
    <w:rsid w:val="00D9781F"/>
    <w:rsid w:val="00DA345D"/>
    <w:rsid w:val="00DA4270"/>
    <w:rsid w:val="00DA621B"/>
    <w:rsid w:val="00DB0DF4"/>
    <w:rsid w:val="00DB5F2C"/>
    <w:rsid w:val="00DB6A9E"/>
    <w:rsid w:val="00DC28E6"/>
    <w:rsid w:val="00DD499B"/>
    <w:rsid w:val="00DE2D04"/>
    <w:rsid w:val="00DE3F5E"/>
    <w:rsid w:val="00DE7A0C"/>
    <w:rsid w:val="00DF43E6"/>
    <w:rsid w:val="00DF5C32"/>
    <w:rsid w:val="00E01FF8"/>
    <w:rsid w:val="00E027C9"/>
    <w:rsid w:val="00E046A6"/>
    <w:rsid w:val="00E14B0B"/>
    <w:rsid w:val="00E1586B"/>
    <w:rsid w:val="00E15B70"/>
    <w:rsid w:val="00E267AF"/>
    <w:rsid w:val="00E34445"/>
    <w:rsid w:val="00E377AF"/>
    <w:rsid w:val="00E378C5"/>
    <w:rsid w:val="00E41D18"/>
    <w:rsid w:val="00E47C89"/>
    <w:rsid w:val="00E520EF"/>
    <w:rsid w:val="00E53523"/>
    <w:rsid w:val="00E54871"/>
    <w:rsid w:val="00E62551"/>
    <w:rsid w:val="00E63848"/>
    <w:rsid w:val="00E64CE0"/>
    <w:rsid w:val="00E65864"/>
    <w:rsid w:val="00E66082"/>
    <w:rsid w:val="00E71BC8"/>
    <w:rsid w:val="00E74311"/>
    <w:rsid w:val="00E86975"/>
    <w:rsid w:val="00EA74E1"/>
    <w:rsid w:val="00EB2DAD"/>
    <w:rsid w:val="00EB3B75"/>
    <w:rsid w:val="00EB3F0E"/>
    <w:rsid w:val="00EB70C5"/>
    <w:rsid w:val="00EC24D2"/>
    <w:rsid w:val="00EC5DC2"/>
    <w:rsid w:val="00EC6D06"/>
    <w:rsid w:val="00ED29F5"/>
    <w:rsid w:val="00ED2FA7"/>
    <w:rsid w:val="00EE05BF"/>
    <w:rsid w:val="00EF38C8"/>
    <w:rsid w:val="00EF4DAF"/>
    <w:rsid w:val="00F23682"/>
    <w:rsid w:val="00F23BEF"/>
    <w:rsid w:val="00F23EA6"/>
    <w:rsid w:val="00F24A80"/>
    <w:rsid w:val="00F252B0"/>
    <w:rsid w:val="00F25697"/>
    <w:rsid w:val="00F273B6"/>
    <w:rsid w:val="00F53A0E"/>
    <w:rsid w:val="00F53A61"/>
    <w:rsid w:val="00F60659"/>
    <w:rsid w:val="00F62575"/>
    <w:rsid w:val="00F650CA"/>
    <w:rsid w:val="00F75D26"/>
    <w:rsid w:val="00F80438"/>
    <w:rsid w:val="00F83DF0"/>
    <w:rsid w:val="00F9253C"/>
    <w:rsid w:val="00FA1EA8"/>
    <w:rsid w:val="00FA6343"/>
    <w:rsid w:val="00FB0BDE"/>
    <w:rsid w:val="00FB0C4B"/>
    <w:rsid w:val="00FB5D4B"/>
    <w:rsid w:val="00FB728C"/>
    <w:rsid w:val="00FC5434"/>
    <w:rsid w:val="00FD100F"/>
    <w:rsid w:val="00FF1B9F"/>
    <w:rsid w:val="00FF3EC6"/>
    <w:rsid w:val="00FF4D7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7AA17"/>
  <w15:docId w15:val="{65692D78-7C18-4237-AA11-3C82E39E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A4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a6"/>
    <w:rsid w:val="0054744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54744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133</Words>
  <Characters>764</Characters>
  <Application>Microsoft Office Word</Application>
  <DocSecurity>0</DocSecurity>
  <Lines>6</Lines>
  <Paragraphs>1</Paragraphs>
  <ScaleCrop>false</ScaleCrop>
  <Company>CMT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雲林縣私立文生高級中學99學年度家長委員會名冊</dc:title>
  <dc:subject/>
  <dc:creator>TIGER-XP</dc:creator>
  <cp:keywords/>
  <dc:description/>
  <cp:lastModifiedBy>USER</cp:lastModifiedBy>
  <cp:revision>6</cp:revision>
  <cp:lastPrinted>2019-09-24T02:24:00Z</cp:lastPrinted>
  <dcterms:created xsi:type="dcterms:W3CDTF">2019-10-21T03:39:00Z</dcterms:created>
  <dcterms:modified xsi:type="dcterms:W3CDTF">2019-10-21T05:58:00Z</dcterms:modified>
</cp:coreProperties>
</file>